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73165" w14:textId="786E56AC" w:rsidR="00432DA7" w:rsidRDefault="00432DA7" w:rsidP="00432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 курса по выбору</w:t>
      </w:r>
    </w:p>
    <w:p w14:paraId="4157EBB0" w14:textId="77777777" w:rsidR="00432DA7" w:rsidRPr="006E53A3" w:rsidRDefault="00432DA7" w:rsidP="00432D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E53A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«Сложные вопросы общей биологии»</w:t>
      </w:r>
    </w:p>
    <w:p w14:paraId="5A9C48D6" w14:textId="21DD4976" w:rsidR="00432DA7" w:rsidRPr="00432DA7" w:rsidRDefault="00432DA7" w:rsidP="00432D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Пояснительная записка</w:t>
      </w:r>
    </w:p>
    <w:p w14:paraId="32A9DF22" w14:textId="77777777" w:rsidR="00432DA7" w:rsidRDefault="00432DA7" w:rsidP="00432DA7">
      <w:pPr>
        <w:pStyle w:val="3"/>
        <w:spacing w:before="0" w:after="0"/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Нормативные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Cs w:val="0"/>
          <w:sz w:val="24"/>
          <w:szCs w:val="24"/>
        </w:rPr>
        <w:t>акты и учебно-методические документы,</w:t>
      </w:r>
    </w:p>
    <w:p w14:paraId="39E1F99D" w14:textId="77777777" w:rsidR="00432DA7" w:rsidRDefault="00432DA7" w:rsidP="00432DA7">
      <w:pPr>
        <w:pStyle w:val="3"/>
        <w:spacing w:before="0" w:after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на основании которых разработана рабочая программа</w:t>
      </w:r>
    </w:p>
    <w:p w14:paraId="2D31C2D8" w14:textId="0A925F9C" w:rsidR="00432DA7" w:rsidRPr="00432DA7" w:rsidRDefault="00432DA7" w:rsidP="00432D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32DA7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</w:t>
      </w:r>
      <w:r w:rsidRPr="00432DA7">
        <w:rPr>
          <w:rStyle w:val="dash041e005f0431005f044b005f0447005f043d005f044b005f0439005f005fchar1char1"/>
        </w:rPr>
        <w:t xml:space="preserve">Федерального государственного образовательного стандарта среднего общего образования, </w:t>
      </w:r>
      <w:r w:rsidR="00F74802" w:rsidRPr="00432DA7">
        <w:rPr>
          <w:rFonts w:ascii="Times New Roman" w:hAnsi="Times New Roman" w:cs="Times New Roman"/>
          <w:sz w:val="24"/>
          <w:szCs w:val="24"/>
        </w:rPr>
        <w:t>Примерной программы по биологии среднего  общего образования (</w:t>
      </w:r>
      <w:r w:rsidR="00F74802">
        <w:rPr>
          <w:rFonts w:ascii="Times New Roman" w:hAnsi="Times New Roman" w:cs="Times New Roman"/>
          <w:sz w:val="24"/>
          <w:szCs w:val="24"/>
        </w:rPr>
        <w:t xml:space="preserve">базовый </w:t>
      </w:r>
      <w:r w:rsidR="00F74802" w:rsidRPr="00432DA7">
        <w:rPr>
          <w:rFonts w:ascii="Times New Roman" w:hAnsi="Times New Roman" w:cs="Times New Roman"/>
          <w:sz w:val="24"/>
          <w:szCs w:val="24"/>
        </w:rPr>
        <w:t xml:space="preserve"> уровень), Примерной программы по биологии среднего  общего образования (</w:t>
      </w:r>
      <w:r w:rsidR="00F74802">
        <w:rPr>
          <w:rFonts w:ascii="Times New Roman" w:hAnsi="Times New Roman" w:cs="Times New Roman"/>
          <w:sz w:val="24"/>
          <w:szCs w:val="24"/>
        </w:rPr>
        <w:t xml:space="preserve">профильный </w:t>
      </w:r>
      <w:r w:rsidR="00F74802" w:rsidRPr="00432DA7">
        <w:rPr>
          <w:rFonts w:ascii="Times New Roman" w:hAnsi="Times New Roman" w:cs="Times New Roman"/>
          <w:sz w:val="24"/>
          <w:szCs w:val="24"/>
        </w:rPr>
        <w:t xml:space="preserve"> уровень), </w:t>
      </w:r>
      <w:r w:rsidRPr="00432DA7">
        <w:rPr>
          <w:rFonts w:ascii="Times New Roman" w:hAnsi="Times New Roman" w:cs="Times New Roman"/>
          <w:sz w:val="24"/>
          <w:szCs w:val="24"/>
        </w:rPr>
        <w:t xml:space="preserve">авторской программы среднего общего образования по биологии для базового изучения биологии в X – XI классах И.Б. Агафоновой,  В.И.Сивоглазова (линия Н.И.Сонина). </w:t>
      </w:r>
    </w:p>
    <w:p w14:paraId="7B26DF29" w14:textId="77777777" w:rsidR="00432DA7" w:rsidRDefault="00432DA7" w:rsidP="00432D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Место  курса  в учебном плане</w:t>
      </w:r>
    </w:p>
    <w:p w14:paraId="09A3C629" w14:textId="28C8447D" w:rsidR="00432EC0" w:rsidRDefault="00432EC0" w:rsidP="00432E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 для учащихся 1</w:t>
      </w:r>
      <w:r w:rsidR="006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са, изучающих биологию на базовом уровне.</w:t>
      </w:r>
      <w:r w:rsidRP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 на 34</w:t>
      </w:r>
      <w:r w:rsidR="002A1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часа.</w:t>
      </w:r>
    </w:p>
    <w:p w14:paraId="6B1E9F2A" w14:textId="1C3EC199" w:rsidR="008D2E8A" w:rsidRPr="00432DA7" w:rsidRDefault="008D2E8A" w:rsidP="00432E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является </w:t>
      </w:r>
      <w:r>
        <w:rPr>
          <w:rFonts w:ascii="Times New Roman,BoldItalic" w:hAnsi="Times New Roman,BoldItalic" w:cs="Times New Roman,BoldItalic"/>
          <w:sz w:val="24"/>
          <w:szCs w:val="24"/>
        </w:rPr>
        <w:t>предметно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,BoldItalic" w:hAnsi="Times New Roman,BoldItalic" w:cs="Times New Roman,BoldItalic"/>
          <w:sz w:val="24"/>
          <w:szCs w:val="24"/>
        </w:rPr>
        <w:t>ориентированным.</w:t>
      </w:r>
    </w:p>
    <w:p w14:paraId="5D75B454" w14:textId="32E13BD0" w:rsidR="00432EC0" w:rsidRPr="00432DA7" w:rsidRDefault="00432EC0" w:rsidP="00432E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ченики ежегодно выбирают биологию как экзамен по выбору для прохождения итоговой аттестации в форме ЕГЭ. Изучение аналитических материалов обобщённых результатов ЕГЭ  показ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ывает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наибольшие трудности и проблемы возникают у участников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ЕГЭ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на задания, изучаемые в курсе «Общей биологии».</w:t>
      </w:r>
    </w:p>
    <w:p w14:paraId="1CD0BBCD" w14:textId="49D360E1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предполагает углубленное изучение отдельных тем и разделов курса «Общая биология», таких как </w:t>
      </w:r>
      <w:bookmarkStart w:id="0" w:name="_Hlk145084992"/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0"/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«Учение о клетке», </w:t>
      </w:r>
      <w:r w:rsidR="00F74802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«Молекулярная биология»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F74802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«Обмен веществ и энергии»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«Размножение и развитие организмов», «Основы генетики и селекции».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темы - наиболее интересные и сложные в общей биологии. Они изучаются в 10 класс</w:t>
      </w:r>
      <w:r w:rsidR="006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достаточного количества часов на отработку умения решать задачи в программе не предусмотрено, поэтому без дополнительных занятий научить школьников решать их невозможно, а это предусмотрено стандартом биологического образования и входит в состав КИМов ЕГЭ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Особую сложность для учащихся при подготовке к вступительным экзаменам представляет самостоятельное изучение перечисленных тем.</w:t>
      </w:r>
    </w:p>
    <w:p w14:paraId="0EC1678A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Предлагаемые к изучению элементы содержания являются логическим дополнением к основной программе среднего базового уровня обучения по биологии, что значительно расширяет диапазон знаний по предмету, необходимый для успешной сдачи экзамена.</w:t>
      </w:r>
    </w:p>
    <w:p w14:paraId="244CDA4D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Целью данного курса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поэтапное углубление знаний по ключевым вопросам общей биологии, а также стимулирование самостоятельного процесса познания</w:t>
      </w:r>
    </w:p>
    <w:p w14:paraId="335F7C69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</w:t>
      </w:r>
    </w:p>
    <w:p w14:paraId="7134AA13" w14:textId="05C77CF8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краткое повторение материала, изученного по темам «Учение о клетке»,</w:t>
      </w:r>
      <w:r w:rsidR="00F74802" w:rsidRP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4802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«Молекулярная биология»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74802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«Обмен веществ и энергии»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bookmarkStart w:id="1" w:name="_Hlk145085030"/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1"/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«Размножение и развитие организмов», «Основы генетики и селекции»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C6D8441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0777413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ACDB29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60A111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-выявление и ликвидацию пробелов в знаниях учащихся по темам и умениях решать задачи, положенные по школьной программе;</w:t>
      </w:r>
    </w:p>
    <w:p w14:paraId="790FD599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-обучения учащихся решению задач по молекулярной биологии и генетике повышенной сложности</w:t>
      </w:r>
    </w:p>
    <w:p w14:paraId="6F825946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32D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 решает задачи:</w:t>
      </w:r>
    </w:p>
    <w:p w14:paraId="76A7B4A8" w14:textId="4CBE5039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приобретения дополнительных знаний о закономерностях процессов и явлений, характерных для живых систем (клетки, организма);</w:t>
      </w:r>
    </w:p>
    <w:p w14:paraId="1ACA9655" w14:textId="3C187525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систематизирование и углубление научно-понятийного аппарата, основных биологических положений;</w:t>
      </w:r>
    </w:p>
    <w:p w14:paraId="68F5F3BF" w14:textId="6EE7593D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создания условий для развития логического мышления, монологичной письменной и устной речи, самостоятельности мышления и принятия решений, творческих способностей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E94E16B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результате изучения курса учащиеся должны:</w:t>
      </w:r>
    </w:p>
    <w:p w14:paraId="7098A973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1)приобрести новые дополнительные знания по биологии (сверх базового уровня);</w:t>
      </w:r>
    </w:p>
    <w:p w14:paraId="2BA989FA" w14:textId="35BAB9EC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уметь характеризовать основные биологические принципы; взаимодействие между разными структурами клетки; метаболические процессы; основные закономерности функционирования генов в ходе индивидуального развития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21F1690" w14:textId="33B683F3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3)уметь решать биологические задачи разного уровня сложности изучаемых тем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DB14484" w14:textId="5E4A2B2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4)осуществлять самостоятельный поиск биологической информации в различных источниках(учебных текстах, справочниках, компьютерных базах, ресурсах Интернет) и применять её на занятиях</w:t>
      </w:r>
      <w:r w:rsidR="00432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49E4A41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5)использовать приобретенные знания и умения в практической деятельности и повседневной жизни.</w:t>
      </w:r>
    </w:p>
    <w:p w14:paraId="37937256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Основными формами и методами 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являются лекции, семинары, практикумы по решению задач. Предусматривается и индивидуальная форма работы.</w:t>
      </w:r>
    </w:p>
    <w:p w14:paraId="4EB44157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Условия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реализации программы:</w:t>
      </w:r>
    </w:p>
    <w:p w14:paraId="743B779A" w14:textId="5111E97E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 биологии, оборудованный компьютером, проектором, экраном;</w:t>
      </w:r>
    </w:p>
    <w:p w14:paraId="28683659" w14:textId="373777D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иллюстративный, справочный материал, научная и методическая литература;</w:t>
      </w:r>
    </w:p>
    <w:p w14:paraId="40F9C149" w14:textId="65FD509D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дидактического и раздаточного материала;</w:t>
      </w:r>
    </w:p>
    <w:p w14:paraId="4878D5E6" w14:textId="420A8B40" w:rsid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интерактивные таблицы, анимации, видеофильмы.</w:t>
      </w:r>
    </w:p>
    <w:p w14:paraId="1D4E2644" w14:textId="77777777" w:rsidR="00F74802" w:rsidRDefault="00F74802" w:rsidP="002A18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0AFE3C" w14:textId="77777777" w:rsidR="008D2E8A" w:rsidRDefault="008D2E8A" w:rsidP="008D2E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A645F" w14:textId="2E95B9F0" w:rsidR="002A1874" w:rsidRPr="002A1874" w:rsidRDefault="002A1874" w:rsidP="008D2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18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Учебно-тематический план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1139"/>
        <w:gridCol w:w="2551"/>
      </w:tblGrid>
      <w:tr w:rsidR="002A1874" w:rsidRPr="002A1874" w14:paraId="2EBAC3AF" w14:textId="77777777" w:rsidTr="00522CBF">
        <w:trPr>
          <w:trHeight w:val="276"/>
        </w:trPr>
        <w:tc>
          <w:tcPr>
            <w:tcW w:w="593" w:type="dxa"/>
            <w:vMerge w:val="restart"/>
          </w:tcPr>
          <w:p w14:paraId="16698BC6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A18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139" w:type="dxa"/>
            <w:vMerge w:val="restart"/>
          </w:tcPr>
          <w:p w14:paraId="6A23D6C3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A18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1" w:type="dxa"/>
            <w:vMerge w:val="restart"/>
          </w:tcPr>
          <w:p w14:paraId="7BF2DAA4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A18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A1874" w:rsidRPr="002A1874" w14:paraId="131800DA" w14:textId="77777777" w:rsidTr="00522CBF">
        <w:trPr>
          <w:trHeight w:val="276"/>
        </w:trPr>
        <w:tc>
          <w:tcPr>
            <w:tcW w:w="593" w:type="dxa"/>
            <w:vMerge/>
          </w:tcPr>
          <w:p w14:paraId="4DF1DF06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11139" w:type="dxa"/>
            <w:vMerge/>
          </w:tcPr>
          <w:p w14:paraId="5305C9D6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  <w:vMerge/>
          </w:tcPr>
          <w:p w14:paraId="201CFCB9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</w:pPr>
          </w:p>
        </w:tc>
      </w:tr>
      <w:tr w:rsidR="002A1874" w:rsidRPr="002A1874" w14:paraId="03D071DE" w14:textId="77777777" w:rsidTr="00522CBF">
        <w:tc>
          <w:tcPr>
            <w:tcW w:w="593" w:type="dxa"/>
          </w:tcPr>
          <w:p w14:paraId="1AE57527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18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1139" w:type="dxa"/>
          </w:tcPr>
          <w:p w14:paraId="6FCC175B" w14:textId="0D11A203" w:rsidR="002A1874" w:rsidRPr="002A1874" w:rsidRDefault="002A1874" w:rsidP="002A1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Молекулярная биология</w:t>
            </w:r>
          </w:p>
        </w:tc>
        <w:tc>
          <w:tcPr>
            <w:tcW w:w="2551" w:type="dxa"/>
          </w:tcPr>
          <w:p w14:paraId="03A8F520" w14:textId="7AFBE9E1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</w:tr>
      <w:tr w:rsidR="002A1874" w:rsidRPr="002A1874" w14:paraId="35FA61B0" w14:textId="77777777" w:rsidTr="00522CBF">
        <w:tc>
          <w:tcPr>
            <w:tcW w:w="593" w:type="dxa"/>
          </w:tcPr>
          <w:p w14:paraId="6EAD0FB0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A18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9" w:type="dxa"/>
          </w:tcPr>
          <w:p w14:paraId="003FBC11" w14:textId="1EADAC43" w:rsidR="002A1874" w:rsidRPr="002A1874" w:rsidRDefault="002A1874" w:rsidP="002A1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клетки</w:t>
            </w:r>
            <w:r w:rsidRPr="002A1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Генетика.</w:t>
            </w:r>
          </w:p>
        </w:tc>
        <w:tc>
          <w:tcPr>
            <w:tcW w:w="2551" w:type="dxa"/>
          </w:tcPr>
          <w:p w14:paraId="281E85A9" w14:textId="5B0C71ED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</w:tr>
      <w:tr w:rsidR="002A1874" w:rsidRPr="002A1874" w14:paraId="718A1204" w14:textId="77777777" w:rsidTr="00522CBF">
        <w:tc>
          <w:tcPr>
            <w:tcW w:w="593" w:type="dxa"/>
          </w:tcPr>
          <w:p w14:paraId="70DB905A" w14:textId="77777777" w:rsidR="002A1874" w:rsidRPr="002A1874" w:rsidRDefault="002A1874" w:rsidP="002A1874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9" w:type="dxa"/>
          </w:tcPr>
          <w:p w14:paraId="323DCDCC" w14:textId="77777777" w:rsidR="002A1874" w:rsidRPr="002A1874" w:rsidRDefault="002A1874" w:rsidP="002A1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A187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</w:tcPr>
          <w:p w14:paraId="080CE3C1" w14:textId="29F6B043" w:rsidR="002A1874" w:rsidRPr="002A1874" w:rsidRDefault="002A1874" w:rsidP="002A1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34</w:t>
            </w:r>
          </w:p>
        </w:tc>
      </w:tr>
    </w:tbl>
    <w:p w14:paraId="58E2186A" w14:textId="77777777" w:rsidR="002A1874" w:rsidRPr="002A1874" w:rsidRDefault="002A1874" w:rsidP="002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947C15" w14:textId="2CA481E7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14:paraId="037FA400" w14:textId="77777777" w:rsidR="0061289E" w:rsidRPr="008B2511" w:rsidRDefault="0061289E" w:rsidP="006128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25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8B25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.Молекулярная биология (12 часов)</w:t>
      </w:r>
    </w:p>
    <w:p w14:paraId="4C227021" w14:textId="52C33963" w:rsidR="002A1874" w:rsidRPr="0061289E" w:rsidRDefault="002A1874" w:rsidP="006128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 Белки: актуализация знаний по теме (белки-полимеры, структуры белковой молекулы, функции белков в клетке, белки-ферменты), решение задач.</w:t>
      </w:r>
    </w:p>
    <w:p w14:paraId="58B5E33B" w14:textId="032E54B8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Нуклеиновые кислоты: актуализация знаний по теме (сравнительная характеристика ДНК и РНК, виды РНК, функци</w:t>
      </w:r>
      <w:r w:rsid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нуклеиновых кислот, принцип комплементарности, правило Чаргаффа), решение задач.</w:t>
      </w:r>
    </w:p>
    <w:p w14:paraId="45B93351" w14:textId="67AAAFE0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Биосинтез белка: актуализация знаний по теме:</w:t>
      </w:r>
      <w:r w:rsid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генетический код, биосинтеза белка – реакци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матричного синтеза: репликация, транскрипция, этапы трансляции: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комплекса «рибосома –и-РНК»</w:t>
      </w:r>
      <w:r w:rsid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активирование аминокислот</w:t>
      </w:r>
      <w:r w:rsid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 синтез белка</w:t>
      </w:r>
      <w:r w:rsid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 синтеза, решение задач.</w:t>
      </w:r>
    </w:p>
    <w:p w14:paraId="2F3071B8" w14:textId="7C12B25E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Энергетический обмен: актуализация знаний по теме (АТФ-главная энергетическая молекула клетки, метаболизм, анаболизм, катаболизм, ассимиляция, диссимиляция; этапы энергетического обмена: подготовительный, гликолиз, клеточное дыхание), решение задач.</w:t>
      </w:r>
    </w:p>
    <w:p w14:paraId="190BF7F9" w14:textId="00EAFBD3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Пластический обмен: фотосинтез, типы питания организмов. Фазы фотосинтеза: световая фаза и процессы происходящие в ней; темновая фаза-цикл Кальвина.</w:t>
      </w:r>
    </w:p>
    <w:p w14:paraId="323A20BD" w14:textId="49A3A76B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Обобщающее занятие:  «Белки, нуклеиновые кислоты, метаболизм».</w:t>
      </w:r>
    </w:p>
    <w:p w14:paraId="4BA07D1E" w14:textId="211CC23A" w:rsidR="0061289E" w:rsidRPr="008B2511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25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61289E" w:rsidRPr="008B25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="0061289E" w:rsidRPr="008B25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Деление клетки. Генетика</w:t>
      </w:r>
      <w:r w:rsidR="008B25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(22 часа)</w:t>
      </w:r>
    </w:p>
    <w:p w14:paraId="4C453A2D" w14:textId="2E3F40AA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Размножение. Размножение клеток. Митотический и жизненный циклы. Митоз-непрямое деление соматических клеток. Стадии митоза. Образование половых клеток: стадия размножения, стадия роста, стадия созревания – мейоз. Фазы мейоза. Актуализация знаний по теме, решение задач.</w:t>
      </w:r>
    </w:p>
    <w:p w14:paraId="29E274C5" w14:textId="265A9714" w:rsidR="008B2511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Законы Г. Менделя: актуализация знаний по теме (закономерности, установленные Менделем при моно - и дигибридном скрещивании), оформление генетических задач, решение задач на моно – и дигибридное скрещивание, предусмотренное программой и повышенной сложности. Анализирующее скрещивание. Решение задач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6988BA6" w14:textId="6576477E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аллельных генов: полное доминирование, неполное доминирование, кодоминирование, сверхдоминирование. Наследование групп крови:  решение </w:t>
      </w:r>
      <w:r w:rsidR="008B2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 повышенной сложности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A4FFA79" w14:textId="52AE312F" w:rsidR="002A1874" w:rsidRPr="00432DA7" w:rsidRDefault="008B2511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Типы</w:t>
      </w:r>
      <w:r w:rsidR="002A1874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неаллельных генов: комплиментарность, эпистаз, полимерия, плейотропия. Актуализация знаний по теме, решение задач  повышенной сложности. </w:t>
      </w:r>
    </w:p>
    <w:p w14:paraId="3948A14A" w14:textId="1EADC77F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Генетика пола. Четыре основных типа хромосомного определения пола. Наследование признаков, сцепленное с полом. Нехромосомное определение пола: прогамное, эпигамное. </w:t>
      </w:r>
      <w:r w:rsidR="008B2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ешение задач на сцепленное с полом наследование повышенной сложности</w:t>
      </w:r>
      <w:r w:rsidR="00612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псевдоаутосомное наследование.</w:t>
      </w:r>
    </w:p>
    <w:p w14:paraId="284B64D8" w14:textId="76D30CC6" w:rsidR="0061289E" w:rsidRPr="00432DA7" w:rsidRDefault="002A1874" w:rsidP="006128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1289E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Полигибридное скрещивание</w:t>
      </w:r>
    </w:p>
    <w:p w14:paraId="744B0812" w14:textId="44F41A19" w:rsidR="0061289E" w:rsidRPr="00432DA7" w:rsidRDefault="002A1874" w:rsidP="006128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1289E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комбинированных задач.</w:t>
      </w:r>
    </w:p>
    <w:p w14:paraId="1AD71DD0" w14:textId="2D863ACC" w:rsidR="002A1874" w:rsidRPr="00432DA7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Сцепленное наследование генов. Закон Т. Моргана, хромосомная теория наследственности. Актуализация знаний, решение задач </w:t>
      </w:r>
      <w:r w:rsidR="008B2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сцепленное наследование, 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кроссинговер.</w:t>
      </w:r>
    </w:p>
    <w:p w14:paraId="06D6B1BC" w14:textId="58BE8E79" w:rsidR="002A1874" w:rsidRDefault="002A1874" w:rsidP="002A18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Генетика популяций. Закон Харди – Вайнберга. Практическое значение закона. Решение задач по генетике популяций.</w:t>
      </w:r>
    </w:p>
    <w:p w14:paraId="1A45C995" w14:textId="378566D9" w:rsidR="00B23962" w:rsidRPr="00432DA7" w:rsidRDefault="00B23962" w:rsidP="00B239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</w:p>
    <w:p w14:paraId="02532BB4" w14:textId="13C753F3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Кириленко Биология Сборник задач по генетике. Легион-М, Ростов –на-Дону, 2012;</w:t>
      </w:r>
    </w:p>
    <w:p w14:paraId="4BC0524F" w14:textId="77777777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1А.А. Кириленко Молекулярная биология. Легион, Ростов –на-Дону, 2011;</w:t>
      </w:r>
    </w:p>
    <w:p w14:paraId="2C228A34" w14:textId="242F0A5C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3.А.А. Кириленко, С.И. Колесников  Биология. Тематические тесты. Легион, Ростов –на-Дону, 2011;</w:t>
      </w:r>
    </w:p>
    <w:p w14:paraId="441CADC7" w14:textId="77777777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4.А.А. Кириленко, С.И. Колесников Биология. Учебно-методический комплекс «Биология. Подготовка к ЕГЭ» Легион, Ростов –на-Дону, 2010;</w:t>
      </w:r>
    </w:p>
    <w:p w14:paraId="1B4390AC" w14:textId="77777777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5.А.А. Кириленко, С.И. Колесников Биология. Учебно-методический комплекс «Биология. Подготовка к ЕГЭ» Легион, Ростов –на-Дону, 2011;</w:t>
      </w:r>
    </w:p>
    <w:p w14:paraId="0A11E71C" w14:textId="77777777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6.Г.С. Калинова. Актив – тренинг. Биология – ЕГЭ, Москва, «Национальное образование», 2012;</w:t>
      </w:r>
    </w:p>
    <w:p w14:paraId="6BDBE1BB" w14:textId="77777777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7.Н.М. Киреева Биология (способы решения задач по генетике),Волгоград, «Учитель», 1997;</w:t>
      </w:r>
    </w:p>
    <w:p w14:paraId="6D6FA47D" w14:textId="77777777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8.И.Р. Мухамеджанов, Биология, Тесты, зачёты, блицопросы 10-11 классы, Москва, «Вако», 2006;</w:t>
      </w:r>
    </w:p>
    <w:p w14:paraId="5D492CE3" w14:textId="07840996" w:rsidR="00B23962" w:rsidRPr="00432DA7" w:rsidRDefault="00F7480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B23962"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В.И. Сивоглазов, И.Б. Агафонов, Е.Т. Захарова, Общая биология, базовый уровень, 10-11 классы, Москва, «Дрофа»,2011;</w:t>
      </w:r>
    </w:p>
    <w:p w14:paraId="5B4BF414" w14:textId="76A4913F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0.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Пименов, Уроки биологии в 10(11) классе, Ярославль, «Академия развития», 2001;</w:t>
      </w:r>
    </w:p>
    <w:p w14:paraId="0BDF8786" w14:textId="1DAD39C1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.О.А. Пепеляева, И.В. Сунцова, Поурочные разработки по общей биологии, Москва, «Вако», 2006;</w:t>
      </w:r>
    </w:p>
    <w:p w14:paraId="195ED482" w14:textId="62066795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.Биология. Весь школьный курс в таблицах, Минск, «Современная школа» «Кузьма»,2010;</w:t>
      </w:r>
    </w:p>
    <w:p w14:paraId="660B34E0" w14:textId="39B09427" w:rsidR="00B23962" w:rsidRPr="00432DA7" w:rsidRDefault="00B23962" w:rsidP="00B239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.И.П. Чередниченко. Биология. 10-11 классы: элективные курсы, Волгоград: «Учитель», 2007.</w:t>
      </w:r>
    </w:p>
    <w:p w14:paraId="696C1FA9" w14:textId="77777777" w:rsidR="00591580" w:rsidRDefault="00B23962" w:rsidP="005915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7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32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Н. В. Жданов «Решение задач при изучении темы: «Генетика популяций» Киров, пед. инст., 1995</w:t>
      </w:r>
    </w:p>
    <w:p w14:paraId="213B2FD5" w14:textId="5DC819AA" w:rsidR="00432DA7" w:rsidRPr="00432DA7" w:rsidRDefault="0061289E" w:rsidP="008D2E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W w:w="1471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6"/>
        <w:gridCol w:w="8235"/>
        <w:gridCol w:w="1418"/>
        <w:gridCol w:w="1700"/>
        <w:gridCol w:w="2550"/>
      </w:tblGrid>
      <w:tr w:rsidR="00F57F77" w:rsidRPr="00432DA7" w14:paraId="3D00EB2E" w14:textId="0F87D7AA" w:rsidTr="00591580">
        <w:trPr>
          <w:trHeight w:val="559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76A6CFF9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78857C3D" w14:textId="7EBB9A09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в, тем.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6BB8BE76" w14:textId="351DCA5D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</w:t>
            </w:r>
            <w:r w:rsidR="0059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43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296FB1B3" w14:textId="2C95B299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69694C81" w14:textId="332A9349" w:rsidR="00F57F77" w:rsidRPr="00432EC0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F57F77" w:rsidRPr="00432DA7" w14:paraId="378948AB" w14:textId="07A8D01A" w:rsidTr="00591580">
        <w:trPr>
          <w:trHeight w:val="335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674B24AB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3A43BA9E" w14:textId="6E0BC845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32D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Молекулярная биология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(12 часов)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6862B0A6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2D1FC9B1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724423C0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4351EE38" w14:textId="3B1C6055" w:rsidTr="006E53A3">
        <w:trPr>
          <w:trHeight w:val="514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28B598E5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59B75BB0" w14:textId="7A2AD2F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Белки.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елки-полимеры, структуры белковой молекулы, функции белков в клетке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EF1ACDE" w14:textId="5049E5DC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02.09-06.09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881B6E3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4AA85FCA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36D4BB0A" w14:textId="386FAA17" w:rsidTr="006E53A3">
        <w:trPr>
          <w:trHeight w:val="415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92CA652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00F578AD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заданий ЕГЭ по теме «Органические вещества»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35688302" w14:textId="23827E93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09.09-13.09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0576BA46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2EDD08CD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0BFBC0B0" w14:textId="70A76F25" w:rsidTr="006E53A3">
        <w:trPr>
          <w:trHeight w:val="495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A183D89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2EFD6E83" w14:textId="611EEB04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Нуклеиновые кислоты: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равнительная характеристика ДНК и РНК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577A705C" w14:textId="76AF2BBD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16.09-20.09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0F35549D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625FD401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319BD785" w14:textId="1155040E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41BD583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ADAD78F" w14:textId="20007EDC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генетического кода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4C99F259" w14:textId="3A069A9D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23.09-27.09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8F31C92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058950D3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5EEA84A1" w14:textId="7FEE69EB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2A7D1EC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3B2D24F3" w14:textId="4677FB09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код ДНК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053DCBE" w14:textId="74DC1175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30.09-04.10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C485B7C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78625035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073F3130" w14:textId="6EABFA8F" w:rsidTr="006E53A3">
        <w:trPr>
          <w:trHeight w:val="30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65EEF37F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B003544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Биосинтез белка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40D7213B" w14:textId="7AC16B58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07.10-11.10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822B9D0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56B84326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08FE1962" w14:textId="75F4E4BD" w:rsidTr="006E53A3">
        <w:trPr>
          <w:trHeight w:val="304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E4EC300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E9B9231" w14:textId="4E0F7F8F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заданий ЕГЭ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биосинтез белка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48AF366" w14:textId="7E644D2F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14.10-18.10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1A884DF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4EF821FE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6E0E74A9" w14:textId="203CE684" w:rsidTr="006E53A3">
        <w:trPr>
          <w:trHeight w:val="328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7208B30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568867F5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Энергетический обмен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591F17B2" w14:textId="2EC248ED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21.10-25.10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8DCEA1F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5B64163E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2F302A25" w14:textId="29B61C85" w:rsidTr="006E53A3">
        <w:trPr>
          <w:trHeight w:val="367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B9E6996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7457270" w14:textId="1782CF13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гликолиз и полное окисление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241183AC" w14:textId="7A41819B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28.10-01.11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EF52F9B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4A70E58B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4154A101" w14:textId="6822ED6B" w:rsidTr="006E53A3">
        <w:trPr>
          <w:trHeight w:val="300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65CDA94D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DE4E357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Пластический обмен: фотосинтез. Фазы фотосинтеза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1746357C" w14:textId="3EBDA0E4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11.11-15.11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B7E8F83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1EFB1F9A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46745F0F" w14:textId="22F828D8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66B18C7C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4676B2E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на фотосинтез из материалов ЕГЭ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442136FB" w14:textId="600796A3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18.11-22.11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947116D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2543AE67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32516B98" w14:textId="30866748" w:rsidTr="006E53A3">
        <w:trPr>
          <w:trHeight w:val="270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96FA1D4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AA04AFC" w14:textId="7765AE9E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занятие: «Белки, нуклеиновые кислоты, метаболизм»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2482480D" w14:textId="2170C564" w:rsidR="00F57F77" w:rsidRPr="00432DA7" w:rsidRDefault="006E53A3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25.11-29.11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512EE6C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2F350209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7F77" w:rsidRPr="00432DA7" w14:paraId="497200E2" w14:textId="1F9BD4AF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8996F32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7785D623" w14:textId="25ECB218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32D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Деление клетки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Генетика. (22 часа)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8200937" w14:textId="16636131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000E8E34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383B0701" w14:textId="77777777" w:rsidR="00F57F77" w:rsidRPr="00432DA7" w:rsidRDefault="00F57F77" w:rsidP="00432DA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3A9F5A6D" w14:textId="4B888B80" w:rsidTr="006E53A3">
        <w:trPr>
          <w:trHeight w:val="285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598CD73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20E72BE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Размножение. Размножение клеток. Митотический и жизненный циклы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321D4D9A" w14:textId="6ACB5AB2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A43">
              <w:rPr>
                <w:rFonts w:ascii="Times New Roman" w:hAnsi="Times New Roman" w:cs="Times New Roman"/>
                <w:sz w:val="24"/>
                <w:szCs w:val="24"/>
              </w:rPr>
              <w:t>02.12-06.12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2936E942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505C9B0B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6F2E6D5B" w14:textId="0BB4E445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0E5CCC16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90E1C38" w14:textId="09C3114C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заданий  на митоз и мейоз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1177D901" w14:textId="3F128188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09.12-13.12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DCCA6F9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35A5D46E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56BF5401" w14:textId="2B99E0F1" w:rsidTr="006E53A3">
        <w:trPr>
          <w:trHeight w:val="713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2EEE0DE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31357DBD" w14:textId="1B7B58EB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Г. Менделя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акономерности, установленные Менделем при моно - и дигибридном скрещивании 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8BA031C" w14:textId="19428790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16.12-20.12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3163A1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4957585D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05FFC647" w14:textId="36E5C752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0506876E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66862B00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моногибридное скрещивание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B43E955" w14:textId="0D0E95BF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23.12-27.12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75B5604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281C5EF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48E7B6BA" w14:textId="63742330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06637C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2C76D105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дигибридное скрещивание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00811974" w14:textId="09E1AD1A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13.01-17.01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3BA309C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7976D322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715F5836" w14:textId="5E8EB25D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C59CBB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BE93CFE" w14:textId="2951E49D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неполное доминирование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анализирующее 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скрещивание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694858C2" w14:textId="53EDC66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20.01-24.01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78200A4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235D9319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5D9F638E" w14:textId="57E0DC7B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1C7F824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F8765E8" w14:textId="7F94810B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взаимодействия аллельных генов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199DE464" w14:textId="0E3D9095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27.01-31.01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94F98A2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68772F93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1F285801" w14:textId="3F6912E3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6BB1D3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35CD6FF" w14:textId="7C0CE7DB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взаимодействия неаллельных генов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3D4EAB4" w14:textId="707B2DCB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03.02-07.02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A3CF24D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3D066B4D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0611B6B8" w14:textId="3A4F44D6" w:rsidTr="006E53A3">
        <w:trPr>
          <w:trHeight w:val="360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69C4E4A5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1847651" w14:textId="76A0BCA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взаимодействие генов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6EFCEFB1" w14:textId="3EADEF63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10.02-14.02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88449D7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0E1093BF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7B468AAD" w14:textId="2D00BD3C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09B5CD3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344FC66" w14:textId="1627B772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Генетика пола. Четыре основных типа хромосомного определения пола 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2D62ACAB" w14:textId="18CC511E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17.02-21.02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D86E686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10687F24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0CECF5CC" w14:textId="13E2417A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C43138B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451AFB6" w14:textId="3A963A99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ешение</w:t>
            </w: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наследование, сцепленное с полом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3F1EE4E9" w14:textId="191A539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24.02-28.02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F409DA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69F69E0A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31D0DF7A" w14:textId="3519D2BB" w:rsidTr="006E53A3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99E5CB0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B56B403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группы крови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5FFF1837" w14:textId="3F331748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03.03-07.03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850E0E7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3AB61565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6DA90A19" w14:textId="765F85C6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51A11D4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42AC8EF" w14:textId="45A910B2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ешение задач на псевдоаутосомное наследование 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069A2917" w14:textId="7E3D6C9A" w:rsidR="006E53A3" w:rsidRPr="00432DA7" w:rsidRDefault="00AB04B6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10.03-14.03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632716F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499C0513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168810CB" w14:textId="017B8565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08F55167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6409AAF" w14:textId="391555D6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Полигибридное скрещивание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053828EF" w14:textId="6D2CD4D2" w:rsidR="006E53A3" w:rsidRPr="00432DA7" w:rsidRDefault="00AB04B6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17.03-21.03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6871045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7AB91ED9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7A4833B5" w14:textId="2AE15CA7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CF8FA88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61F4EB31" w14:textId="5CA5C191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комбинированных задач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0297DDB7" w14:textId="4713453C" w:rsidR="006E53A3" w:rsidRPr="00432DA7" w:rsidRDefault="00AB04B6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31.03-04.04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72179BE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22AC2E63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3DF500B7" w14:textId="427C5CE3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EF494C0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102300CF" w14:textId="028AB210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комбинированных задач 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BB0C10C" w14:textId="718B054E" w:rsidR="006E53A3" w:rsidRPr="00432DA7" w:rsidRDefault="00AB04B6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07.04-11.04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6EAEF8E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380450E6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53A3" w:rsidRPr="00432DA7" w14:paraId="62D64A50" w14:textId="18A058A1" w:rsidTr="00AB04B6">
        <w:trPr>
          <w:trHeight w:val="45"/>
        </w:trPr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B29360F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770BC586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Сцепленное наследование генов. Закон Т. Моргана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7ED48F25" w14:textId="5AC6FABE" w:rsidR="006E53A3" w:rsidRPr="00432DA7" w:rsidRDefault="00AB04B6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14.04-18.04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3B847055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5A74E07E" w14:textId="77777777" w:rsidR="006E53A3" w:rsidRPr="00432DA7" w:rsidRDefault="006E53A3" w:rsidP="006E53A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4B6" w:rsidRPr="00432DA7" w14:paraId="5DB177A0" w14:textId="50D530F7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1EDCC4F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2AC3C619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закон Моргана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38E074A1" w14:textId="2EC30163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21.04-25.04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5E718DC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1DC462DA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4B6" w:rsidRPr="00432DA7" w14:paraId="321B56DB" w14:textId="121106FC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C472ECE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51DB9470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закон Моргана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2A8A8479" w14:textId="7D5514C8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28.04-08.05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1F08DD37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3245B775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4B6" w:rsidRPr="00432DA7" w14:paraId="70C2B219" w14:textId="379BC90A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DDFDB29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6FE7984C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Генетика популяций. Закон Харди – Вайнберга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4E52F424" w14:textId="0D571AD8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12.05-16.05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5F6CECBB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6E7C4DAF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4B6" w:rsidRPr="00432DA7" w14:paraId="4EDE4C08" w14:textId="31BD3699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837660F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00534CC2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Закон Харди – Вайнберга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1EDFB92E" w14:textId="256D0A33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19.05-23.05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07CFEDB1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42E46785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4B6" w:rsidRPr="00432DA7" w14:paraId="52E51FA6" w14:textId="4F642E49" w:rsidTr="00AB04B6">
        <w:tc>
          <w:tcPr>
            <w:tcW w:w="81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4117B99B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23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hideMark/>
          </w:tcPr>
          <w:p w14:paraId="46383BF6" w14:textId="55F7D703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Заключительное занятие.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14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</w:tcPr>
          <w:p w14:paraId="06F83CF5" w14:textId="43C80363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26.05-29.05</w:t>
            </w:r>
          </w:p>
        </w:tc>
        <w:tc>
          <w:tcPr>
            <w:tcW w:w="170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101" w:type="dxa"/>
              <w:left w:w="130" w:type="dxa"/>
              <w:bottom w:w="101" w:type="dxa"/>
              <w:right w:w="101" w:type="dxa"/>
            </w:tcMar>
            <w:vAlign w:val="center"/>
            <w:hideMark/>
          </w:tcPr>
          <w:p w14:paraId="7C4735BA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</w:tcPr>
          <w:p w14:paraId="51507F9C" w14:textId="77777777" w:rsidR="00AB04B6" w:rsidRPr="00432DA7" w:rsidRDefault="00AB04B6" w:rsidP="00AB04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5C14327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3A2602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D0D17F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1ECDF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E90AE4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E607EA" w14:textId="77777777" w:rsidR="00432DA7" w:rsidRPr="00432DA7" w:rsidRDefault="00432DA7" w:rsidP="00432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432DA7" w:rsidRPr="00432DA7" w:rsidSect="00432DA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85DB7"/>
    <w:multiLevelType w:val="hybridMultilevel"/>
    <w:tmpl w:val="EA80CEA0"/>
    <w:lvl w:ilvl="0" w:tplc="527024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E6419"/>
    <w:multiLevelType w:val="multilevel"/>
    <w:tmpl w:val="C0D07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4598156">
    <w:abstractNumId w:val="1"/>
  </w:num>
  <w:num w:numId="2" w16cid:durableId="145695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964"/>
    <w:rsid w:val="002A1874"/>
    <w:rsid w:val="00330964"/>
    <w:rsid w:val="00432DA7"/>
    <w:rsid w:val="00432EC0"/>
    <w:rsid w:val="00591580"/>
    <w:rsid w:val="0061289E"/>
    <w:rsid w:val="006E53A3"/>
    <w:rsid w:val="007042DB"/>
    <w:rsid w:val="0072639F"/>
    <w:rsid w:val="008B2511"/>
    <w:rsid w:val="008D2E8A"/>
    <w:rsid w:val="00A621AF"/>
    <w:rsid w:val="00AB04B6"/>
    <w:rsid w:val="00B23962"/>
    <w:rsid w:val="00B6279F"/>
    <w:rsid w:val="00F57F77"/>
    <w:rsid w:val="00F7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EC9C"/>
  <w15:chartTrackingRefBased/>
  <w15:docId w15:val="{E4476972-1BC2-427D-8331-39CBBB7E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DA7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DA7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D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32DA7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32D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List Paragraph"/>
    <w:basedOn w:val="a"/>
    <w:uiPriority w:val="34"/>
    <w:qFormat/>
    <w:rsid w:val="00612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9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10</cp:revision>
  <dcterms:created xsi:type="dcterms:W3CDTF">2023-09-08T08:09:00Z</dcterms:created>
  <dcterms:modified xsi:type="dcterms:W3CDTF">2024-09-11T03:25:00Z</dcterms:modified>
</cp:coreProperties>
</file>